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5D28F0" w14:textId="7796BFD4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ХАНТЫ-МАНСИЙСКИЙ АВТОНОМНЫЙ ОКРУГ</w:t>
      </w:r>
      <w:r>
        <w:rPr>
          <w:b/>
          <w:szCs w:val="28"/>
        </w:rPr>
        <w:t xml:space="preserve"> –</w:t>
      </w:r>
      <w:r w:rsidRPr="001D0ABC">
        <w:rPr>
          <w:b/>
          <w:szCs w:val="28"/>
        </w:rPr>
        <w:t xml:space="preserve"> ЮГРА </w:t>
      </w:r>
    </w:p>
    <w:p w14:paraId="19F83BE2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ХАНТЫ-МАНСИЙСКИЙ РАЙОН</w:t>
      </w:r>
    </w:p>
    <w:p w14:paraId="631E0585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11C6B6E8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ДУМА</w:t>
      </w:r>
    </w:p>
    <w:p w14:paraId="0F6391DD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79DF8BDF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РЕШЕНИЕ</w:t>
      </w:r>
    </w:p>
    <w:p w14:paraId="1005D9E2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4B846DEB" w14:textId="77777777" w:rsidR="003D5303" w:rsidRPr="001D0ABC" w:rsidRDefault="003D5303" w:rsidP="003D5303">
      <w:pPr>
        <w:contextualSpacing/>
        <w:rPr>
          <w:szCs w:val="28"/>
        </w:rPr>
      </w:pPr>
    </w:p>
    <w:p w14:paraId="3279C0C4" w14:textId="4A66632C" w:rsidR="003D5303" w:rsidRPr="001D0ABC" w:rsidRDefault="00D24BE0" w:rsidP="003D5303">
      <w:pPr>
        <w:contextualSpacing/>
        <w:rPr>
          <w:szCs w:val="28"/>
        </w:rPr>
      </w:pPr>
      <w:r>
        <w:rPr>
          <w:szCs w:val="28"/>
        </w:rPr>
        <w:t>20.09.</w:t>
      </w:r>
      <w:r w:rsidR="009211D2">
        <w:rPr>
          <w:szCs w:val="28"/>
        </w:rPr>
        <w:t>2024</w:t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  <w:t xml:space="preserve">№ </w:t>
      </w:r>
      <w:r w:rsidR="00515B35">
        <w:rPr>
          <w:szCs w:val="28"/>
        </w:rPr>
        <w:t>522</w:t>
      </w:r>
    </w:p>
    <w:p w14:paraId="03E4E45E" w14:textId="77777777" w:rsidR="003D5303" w:rsidRDefault="003D5303" w:rsidP="003D5303">
      <w:pPr>
        <w:rPr>
          <w:szCs w:val="28"/>
        </w:rPr>
      </w:pPr>
    </w:p>
    <w:p w14:paraId="7F19905C" w14:textId="77777777" w:rsidR="003D5303" w:rsidRDefault="003D5303" w:rsidP="003D5303">
      <w:pPr>
        <w:rPr>
          <w:szCs w:val="28"/>
        </w:rPr>
      </w:pPr>
      <w:r>
        <w:rPr>
          <w:szCs w:val="28"/>
        </w:rPr>
        <w:t>О присвоении звания</w:t>
      </w:r>
    </w:p>
    <w:p w14:paraId="12C40BB1" w14:textId="77777777" w:rsidR="003D5303" w:rsidRDefault="003D5303" w:rsidP="003D5303">
      <w:pPr>
        <w:rPr>
          <w:szCs w:val="28"/>
        </w:rPr>
      </w:pPr>
      <w:r>
        <w:rPr>
          <w:szCs w:val="28"/>
        </w:rPr>
        <w:t xml:space="preserve">«Почетный гражданин </w:t>
      </w:r>
    </w:p>
    <w:p w14:paraId="060138EE" w14:textId="77777777" w:rsidR="003D5303" w:rsidRDefault="003D5303" w:rsidP="003D5303">
      <w:pPr>
        <w:rPr>
          <w:szCs w:val="28"/>
        </w:rPr>
      </w:pPr>
      <w:r>
        <w:rPr>
          <w:szCs w:val="28"/>
        </w:rPr>
        <w:t>Ханты-Мансийского района»</w:t>
      </w:r>
    </w:p>
    <w:p w14:paraId="77F1BBB4" w14:textId="77777777" w:rsidR="003D5303" w:rsidRDefault="003D5303" w:rsidP="003D5303">
      <w:pPr>
        <w:rPr>
          <w:szCs w:val="28"/>
        </w:rPr>
      </w:pPr>
    </w:p>
    <w:p w14:paraId="0FBADFE8" w14:textId="57F0B6A7" w:rsidR="003D5303" w:rsidRDefault="003D5303" w:rsidP="003D530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целях поощрения личной деятельности, направленной на пользу Ханты-Мансийского района, обеспечение его благополучия и процветания, в соответствии со статьей 18 </w:t>
      </w:r>
      <w:r w:rsidR="002C2971">
        <w:rPr>
          <w:szCs w:val="28"/>
        </w:rPr>
        <w:t xml:space="preserve">Устава Ханты-Мансийского района, </w:t>
      </w:r>
      <w:r>
        <w:rPr>
          <w:szCs w:val="28"/>
        </w:rPr>
        <w:t>Положением о присвоении звания «Почетный гражданин Ханты-Мансийского района», утвержденным решением Думы Ханты-Мансийского района от 16.02.2017 № 86 «Об утверждении Положения о присвоении звания «Почетный гражданин Ханты-Мансийского района», руководствуясь частью 1 статьи 31 Устава Ханты-Мансийского района,</w:t>
      </w:r>
    </w:p>
    <w:p w14:paraId="0F2C6FF8" w14:textId="77777777" w:rsidR="003D5303" w:rsidRDefault="003D5303" w:rsidP="003D5303">
      <w:pPr>
        <w:widowControl w:val="0"/>
        <w:autoSpaceDE w:val="0"/>
        <w:autoSpaceDN w:val="0"/>
        <w:adjustRightInd w:val="0"/>
        <w:jc w:val="both"/>
        <w:rPr>
          <w:szCs w:val="28"/>
        </w:rPr>
      </w:pPr>
    </w:p>
    <w:p w14:paraId="36D048C6" w14:textId="77777777" w:rsidR="003D5303" w:rsidRDefault="003D5303" w:rsidP="003D5303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6F8498F0" w14:textId="77777777" w:rsidR="003D5303" w:rsidRDefault="003D5303" w:rsidP="003D5303">
      <w:pPr>
        <w:widowControl w:val="0"/>
        <w:autoSpaceDE w:val="0"/>
        <w:autoSpaceDN w:val="0"/>
        <w:adjustRightInd w:val="0"/>
        <w:jc w:val="both"/>
        <w:rPr>
          <w:szCs w:val="28"/>
        </w:rPr>
      </w:pPr>
    </w:p>
    <w:p w14:paraId="4CEC1431" w14:textId="77777777" w:rsidR="003D5303" w:rsidRPr="001D0ABC" w:rsidRDefault="003D5303" w:rsidP="006712CB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17CF6FF3" w14:textId="77777777" w:rsidR="003D5303" w:rsidRPr="00245477" w:rsidRDefault="003D5303" w:rsidP="006712CB">
      <w:pPr>
        <w:rPr>
          <w:szCs w:val="28"/>
        </w:rPr>
      </w:pPr>
    </w:p>
    <w:p w14:paraId="500B505E" w14:textId="073D1585" w:rsidR="00897FFC" w:rsidRPr="0077304E" w:rsidRDefault="003D5303" w:rsidP="006712CB">
      <w:pPr>
        <w:ind w:firstLine="708"/>
        <w:jc w:val="both"/>
        <w:rPr>
          <w:bCs/>
          <w:szCs w:val="28"/>
        </w:rPr>
      </w:pPr>
      <w:r w:rsidRPr="0077304E">
        <w:rPr>
          <w:bCs/>
          <w:szCs w:val="28"/>
        </w:rPr>
        <w:t>1. Присвоить звание «Почетный граж</w:t>
      </w:r>
      <w:r w:rsidR="00EF609D">
        <w:rPr>
          <w:bCs/>
          <w:szCs w:val="28"/>
        </w:rPr>
        <w:t>данин Ханты-Мансийского района» з</w:t>
      </w:r>
      <w:r w:rsidR="00C375EE" w:rsidRPr="0077304E">
        <w:rPr>
          <w:bCs/>
          <w:szCs w:val="28"/>
        </w:rPr>
        <w:t>а широкое признание у жителей Ханты-Мансийского рай</w:t>
      </w:r>
      <w:r w:rsidR="00110E88">
        <w:rPr>
          <w:bCs/>
          <w:szCs w:val="28"/>
        </w:rPr>
        <w:t>она заслуг в области образовательной</w:t>
      </w:r>
      <w:r w:rsidR="00075A0E">
        <w:rPr>
          <w:bCs/>
          <w:szCs w:val="28"/>
        </w:rPr>
        <w:t xml:space="preserve">, </w:t>
      </w:r>
      <w:r w:rsidR="00075A0E" w:rsidRPr="00075A0E">
        <w:rPr>
          <w:bCs/>
          <w:szCs w:val="28"/>
        </w:rPr>
        <w:t xml:space="preserve">культурной, </w:t>
      </w:r>
      <w:r w:rsidR="00110E88">
        <w:rPr>
          <w:bCs/>
          <w:szCs w:val="28"/>
        </w:rPr>
        <w:t>общественной деятельности</w:t>
      </w:r>
      <w:r w:rsidR="00075A0E" w:rsidRPr="00075A0E">
        <w:rPr>
          <w:bCs/>
          <w:szCs w:val="28"/>
        </w:rPr>
        <w:t xml:space="preserve"> </w:t>
      </w:r>
      <w:proofErr w:type="spellStart"/>
      <w:r w:rsidR="009E20BE" w:rsidRPr="009E20BE">
        <w:rPr>
          <w:bCs/>
          <w:szCs w:val="28"/>
        </w:rPr>
        <w:t>Перепелкиной</w:t>
      </w:r>
      <w:proofErr w:type="spellEnd"/>
      <w:r w:rsidR="009E20BE" w:rsidRPr="009E20BE">
        <w:rPr>
          <w:bCs/>
          <w:szCs w:val="28"/>
        </w:rPr>
        <w:t xml:space="preserve"> Лидии Александровне – пенсионеру (с. </w:t>
      </w:r>
      <w:proofErr w:type="spellStart"/>
      <w:r w:rsidR="009E20BE" w:rsidRPr="009E20BE">
        <w:rPr>
          <w:bCs/>
          <w:szCs w:val="28"/>
        </w:rPr>
        <w:t>Кышик</w:t>
      </w:r>
      <w:proofErr w:type="spellEnd"/>
      <w:r w:rsidR="009E20BE" w:rsidRPr="009E20BE">
        <w:rPr>
          <w:bCs/>
          <w:szCs w:val="28"/>
        </w:rPr>
        <w:t>)</w:t>
      </w:r>
      <w:r w:rsidR="00075A0E">
        <w:rPr>
          <w:bCs/>
          <w:szCs w:val="28"/>
        </w:rPr>
        <w:t>.</w:t>
      </w:r>
    </w:p>
    <w:p w14:paraId="77C8658B" w14:textId="61D495D7" w:rsidR="003D5303" w:rsidRPr="00245477" w:rsidRDefault="003D5303" w:rsidP="006712CB">
      <w:pPr>
        <w:tabs>
          <w:tab w:val="left" w:pos="993"/>
        </w:tabs>
        <w:ind w:firstLine="709"/>
        <w:jc w:val="both"/>
        <w:rPr>
          <w:szCs w:val="28"/>
        </w:rPr>
      </w:pPr>
      <w:r w:rsidRPr="00245477">
        <w:rPr>
          <w:szCs w:val="28"/>
        </w:rPr>
        <w:t>2.</w:t>
      </w:r>
      <w:r w:rsidRPr="00245477">
        <w:rPr>
          <w:szCs w:val="28"/>
        </w:rPr>
        <w:tab/>
        <w:t>Настоящее решение подл</w:t>
      </w:r>
      <w:r w:rsidR="00075A0E">
        <w:rPr>
          <w:szCs w:val="28"/>
        </w:rPr>
        <w:t>ежит официальному опубликованию.</w:t>
      </w:r>
    </w:p>
    <w:p w14:paraId="489BFD15" w14:textId="77777777" w:rsidR="002C2971" w:rsidRPr="00245477" w:rsidRDefault="002C2971" w:rsidP="003D5303">
      <w:pPr>
        <w:tabs>
          <w:tab w:val="left" w:pos="567"/>
        </w:tabs>
        <w:rPr>
          <w:rFonts w:eastAsia="Calibri"/>
          <w:szCs w:val="28"/>
          <w:lang w:eastAsia="en-US"/>
        </w:rPr>
      </w:pPr>
    </w:p>
    <w:p w14:paraId="20A0D972" w14:textId="77777777" w:rsidR="003D5303" w:rsidRPr="00245477" w:rsidRDefault="003D5303" w:rsidP="003D5303">
      <w:pPr>
        <w:rPr>
          <w:rFonts w:eastAsia="Calibri"/>
          <w:szCs w:val="28"/>
          <w:lang w:eastAsia="en-US"/>
        </w:rPr>
      </w:pPr>
      <w:r w:rsidRPr="00245477">
        <w:rPr>
          <w:rFonts w:eastAsia="Calibri"/>
          <w:szCs w:val="28"/>
          <w:lang w:eastAsia="en-US"/>
        </w:rPr>
        <w:t>Председатель Думы</w:t>
      </w:r>
    </w:p>
    <w:p w14:paraId="0CC87960" w14:textId="378C98CD" w:rsidR="00453AAD" w:rsidRDefault="003D5303">
      <w:pPr>
        <w:rPr>
          <w:rFonts w:eastAsia="Calibri"/>
          <w:szCs w:val="28"/>
          <w:lang w:eastAsia="en-US"/>
        </w:rPr>
      </w:pPr>
      <w:r w:rsidRPr="00245477">
        <w:rPr>
          <w:rFonts w:eastAsia="Calibri"/>
          <w:szCs w:val="28"/>
          <w:lang w:eastAsia="en-US"/>
        </w:rPr>
        <w:t>Ханты-Мансийского района</w:t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="00570553" w:rsidRPr="00245477">
        <w:rPr>
          <w:rFonts w:eastAsia="Calibri"/>
          <w:szCs w:val="28"/>
          <w:lang w:eastAsia="en-US"/>
        </w:rPr>
        <w:tab/>
      </w:r>
      <w:r w:rsidR="00570553" w:rsidRPr="00245477">
        <w:rPr>
          <w:rFonts w:eastAsia="Calibri"/>
          <w:szCs w:val="28"/>
          <w:lang w:eastAsia="en-US"/>
        </w:rPr>
        <w:tab/>
      </w:r>
      <w:r w:rsidR="006A5E6D" w:rsidRPr="00245477">
        <w:rPr>
          <w:rFonts w:eastAsia="Calibri"/>
          <w:szCs w:val="28"/>
          <w:lang w:eastAsia="en-US"/>
        </w:rPr>
        <w:t>Е.А. Данилова</w:t>
      </w:r>
    </w:p>
    <w:p w14:paraId="2AC40EE4" w14:textId="332280ED" w:rsidR="0093751A" w:rsidRPr="0093751A" w:rsidRDefault="00515B35" w:rsidP="0093751A">
      <w:pPr>
        <w:tabs>
          <w:tab w:val="left" w:pos="4253"/>
        </w:tabs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20.09.2024</w:t>
      </w:r>
      <w:bookmarkStart w:id="0" w:name="_GoBack"/>
      <w:bookmarkEnd w:id="0"/>
    </w:p>
    <w:p w14:paraId="5D1780B2" w14:textId="77777777" w:rsidR="006712CB" w:rsidRDefault="006712CB">
      <w:pPr>
        <w:rPr>
          <w:rFonts w:eastAsia="Calibri"/>
          <w:szCs w:val="28"/>
          <w:lang w:eastAsia="en-US"/>
        </w:rPr>
      </w:pPr>
    </w:p>
    <w:sectPr w:rsidR="006712CB" w:rsidSect="00D24BE0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15FA3"/>
    <w:multiLevelType w:val="hybridMultilevel"/>
    <w:tmpl w:val="9B0A69B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D5303"/>
    <w:rsid w:val="00026F6C"/>
    <w:rsid w:val="00031018"/>
    <w:rsid w:val="00046E47"/>
    <w:rsid w:val="00075A0E"/>
    <w:rsid w:val="00090EB8"/>
    <w:rsid w:val="00091F04"/>
    <w:rsid w:val="0009733B"/>
    <w:rsid w:val="000C1CED"/>
    <w:rsid w:val="00110E88"/>
    <w:rsid w:val="001364B4"/>
    <w:rsid w:val="001A02AE"/>
    <w:rsid w:val="0022074A"/>
    <w:rsid w:val="00245477"/>
    <w:rsid w:val="00255DC4"/>
    <w:rsid w:val="00257CCF"/>
    <w:rsid w:val="00282B00"/>
    <w:rsid w:val="002C2971"/>
    <w:rsid w:val="002E706C"/>
    <w:rsid w:val="002F1789"/>
    <w:rsid w:val="002F7287"/>
    <w:rsid w:val="003224D7"/>
    <w:rsid w:val="003460E7"/>
    <w:rsid w:val="00346D90"/>
    <w:rsid w:val="00350009"/>
    <w:rsid w:val="00367EC8"/>
    <w:rsid w:val="00376A55"/>
    <w:rsid w:val="0038394A"/>
    <w:rsid w:val="003A1E97"/>
    <w:rsid w:val="003A4D4D"/>
    <w:rsid w:val="003B3A12"/>
    <w:rsid w:val="003B6455"/>
    <w:rsid w:val="003C1457"/>
    <w:rsid w:val="003D2982"/>
    <w:rsid w:val="003D5303"/>
    <w:rsid w:val="00447A66"/>
    <w:rsid w:val="004524B0"/>
    <w:rsid w:val="00453AAD"/>
    <w:rsid w:val="00457E86"/>
    <w:rsid w:val="004B468F"/>
    <w:rsid w:val="00515B35"/>
    <w:rsid w:val="00524A82"/>
    <w:rsid w:val="00564C10"/>
    <w:rsid w:val="00570553"/>
    <w:rsid w:val="0058444E"/>
    <w:rsid w:val="005B35B9"/>
    <w:rsid w:val="005C2A07"/>
    <w:rsid w:val="005E11EA"/>
    <w:rsid w:val="00600475"/>
    <w:rsid w:val="00604E92"/>
    <w:rsid w:val="00661145"/>
    <w:rsid w:val="006712CB"/>
    <w:rsid w:val="006A5E6D"/>
    <w:rsid w:val="006E6196"/>
    <w:rsid w:val="006F1511"/>
    <w:rsid w:val="00732D7E"/>
    <w:rsid w:val="0077304E"/>
    <w:rsid w:val="00792A3F"/>
    <w:rsid w:val="00803D7E"/>
    <w:rsid w:val="0082377C"/>
    <w:rsid w:val="00856705"/>
    <w:rsid w:val="00866539"/>
    <w:rsid w:val="00877762"/>
    <w:rsid w:val="00897FFC"/>
    <w:rsid w:val="009211D2"/>
    <w:rsid w:val="0093751A"/>
    <w:rsid w:val="009564DD"/>
    <w:rsid w:val="009A4E3F"/>
    <w:rsid w:val="009C4715"/>
    <w:rsid w:val="009E20BE"/>
    <w:rsid w:val="00A16E43"/>
    <w:rsid w:val="00A17DBA"/>
    <w:rsid w:val="00A35E65"/>
    <w:rsid w:val="00A54137"/>
    <w:rsid w:val="00A87424"/>
    <w:rsid w:val="00A946A6"/>
    <w:rsid w:val="00AB6FB6"/>
    <w:rsid w:val="00AC0605"/>
    <w:rsid w:val="00B21F27"/>
    <w:rsid w:val="00B426A1"/>
    <w:rsid w:val="00B43642"/>
    <w:rsid w:val="00BE2E37"/>
    <w:rsid w:val="00C1277E"/>
    <w:rsid w:val="00C25E00"/>
    <w:rsid w:val="00C375EE"/>
    <w:rsid w:val="00D24BE0"/>
    <w:rsid w:val="00D4181D"/>
    <w:rsid w:val="00D51296"/>
    <w:rsid w:val="00DB2970"/>
    <w:rsid w:val="00DE1DAD"/>
    <w:rsid w:val="00E36C36"/>
    <w:rsid w:val="00E71ABC"/>
    <w:rsid w:val="00E92EE7"/>
    <w:rsid w:val="00EA33F5"/>
    <w:rsid w:val="00EF609D"/>
    <w:rsid w:val="00F33D41"/>
    <w:rsid w:val="00FA3B0C"/>
    <w:rsid w:val="00FC4DD9"/>
    <w:rsid w:val="00FE4B00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CC6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03"/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B6455"/>
    <w:rPr>
      <w:rFonts w:ascii="Calibri" w:eastAsia="Calibri" w:hAnsi="Calibri"/>
      <w:sz w:val="22"/>
    </w:rPr>
  </w:style>
  <w:style w:type="character" w:customStyle="1" w:styleId="a4">
    <w:name w:val="Без интервала Знак"/>
    <w:link w:val="a3"/>
    <w:uiPriority w:val="1"/>
    <w:locked/>
    <w:rsid w:val="003B6455"/>
    <w:rPr>
      <w:rFonts w:ascii="Calibri" w:eastAsia="Calibri" w:hAnsi="Calibri"/>
      <w:sz w:val="22"/>
    </w:rPr>
  </w:style>
  <w:style w:type="paragraph" w:styleId="a5">
    <w:name w:val="List Paragraph"/>
    <w:basedOn w:val="a"/>
    <w:uiPriority w:val="34"/>
    <w:qFormat/>
    <w:rsid w:val="00C375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6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2F512-B2B8-409B-A4B8-54C75707E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63</cp:revision>
  <cp:lastPrinted>2024-09-12T11:37:00Z</cp:lastPrinted>
  <dcterms:created xsi:type="dcterms:W3CDTF">2020-12-23T06:52:00Z</dcterms:created>
  <dcterms:modified xsi:type="dcterms:W3CDTF">2024-09-20T12:00:00Z</dcterms:modified>
</cp:coreProperties>
</file>